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94"/>
        <w:gridCol w:w="185"/>
        <w:gridCol w:w="1210"/>
        <w:gridCol w:w="185"/>
        <w:gridCol w:w="2242"/>
        <w:gridCol w:w="185"/>
        <w:gridCol w:w="185"/>
        <w:gridCol w:w="455"/>
        <w:gridCol w:w="4659"/>
        <w:gridCol w:w="1002"/>
        <w:gridCol w:w="1368"/>
        <w:gridCol w:w="185"/>
        <w:gridCol w:w="1283"/>
        <w:gridCol w:w="185"/>
        <w:gridCol w:w="1712"/>
      </w:tblGrid>
      <w:tr w:rsidR="003E6CAF" w:rsidRPr="003E6CAF" w:rsidTr="003E6CAF">
        <w:trPr>
          <w:trHeight w:val="465"/>
        </w:trPr>
        <w:tc>
          <w:tcPr>
            <w:tcW w:w="15735" w:type="dxa"/>
            <w:gridSpan w:val="1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HATAY VALİLİĞİ</w:t>
            </w: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br/>
              <w:t>PAYAS İLÇE MİLLÎ EĞİTİM MÜDÜRLÜĞÜ</w:t>
            </w: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br/>
              <w:t>SİNCAN İLKOKULU-ORTAOKULU KAMU HİZMET STANDARTLARI</w:t>
            </w:r>
          </w:p>
        </w:tc>
      </w:tr>
      <w:tr w:rsidR="003E6CAF" w:rsidRPr="003E6CAF" w:rsidTr="003E6CAF">
        <w:trPr>
          <w:trHeight w:val="465"/>
        </w:trPr>
        <w:tc>
          <w:tcPr>
            <w:tcW w:w="15735" w:type="dxa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293"/>
        </w:trPr>
        <w:tc>
          <w:tcPr>
            <w:tcW w:w="15735" w:type="dxa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29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400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932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BAŞVURUDA İSTENEN BELGELER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HİZMETİN TAMAMLANMA SÜRESİ</w:t>
            </w: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br/>
              <w:t>(EN GEÇ)</w:t>
            </w: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 İş Günü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Kayıt Kabul İşlemlerinin Yapılması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6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 Saat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Nakil ve Geçiş İşlemlerinin Yapılması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Veli Dilekçesi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Şehit ve muharip gazi çocukları ile özel eğitime ihtiyacı olan çocuklar için durumlarını gösteren belge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 İş Günü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Denklik ile Kayıt İşlemlerinin Yapılması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Denklik Belgesi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 Saat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 Belgesi Verilmesi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 Saat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Öğrenim Durum Belgesi Verilmesi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6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 Saat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Öğrenim Belgesi Verilmesi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 İş Günü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Yatılı İlköğretim Bölge Okullarına Öğrenci Yerleştirilmesi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Velinin T.C. Kimlik Numarası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 Belgesi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6E38BA">
        <w:trPr>
          <w:trHeight w:val="528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6E38BA" w:rsidRDefault="006E38BA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6E38BA" w:rsidRDefault="006E38BA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6E38BA" w:rsidRPr="003E6CAF" w:rsidRDefault="006E38BA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 İş Günü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Mezuniyet/Ayrılma Belgelerinin Verilmesi (Öğrenim Belgesi, Nakil Belgesi ve Diplomasını Kaybedenlere)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75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 İş Günü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Mezuniyet/Ayrılma Belgelerinin Verilmesi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Sözlü başvuru veya </w:t>
            </w:r>
            <w:proofErr w:type="gram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vekaletname</w:t>
            </w:r>
            <w:proofErr w:type="gramEnd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İle Diplomanın iadeli taahhütlü gönderilmesinin istenmesi halinde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Dakika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Mezuniyet/Ayrılma Belgeleri ile Diploma Verilmesi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Veli dilekçesi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 İş Günü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Yükseltilmesi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139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Dakika</w:t>
            </w: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Yabancı Uyruklu Öğrencilerin Kayıt Kabul İşlemlerinin Yapılması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</w:t>
            </w:r>
          </w:p>
        </w:tc>
        <w:tc>
          <w:tcPr>
            <w:tcW w:w="8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Denklik belgesi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8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Öğrencinin Türkiye'de öğrenim görebileceğine dair Emniyet Genel Müdürlüğü'nden alınacak en az bir yıllık oturum belgesi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5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9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         Başvuru esnasında yukarıda belirtilen belgelerin dışında belge istenmesi, eksiksiz belge ile başvuru yapılmasına rağmen hizmetin belirtilen sürede tamamlanmaması</w:t>
            </w:r>
          </w:p>
        </w:tc>
      </w:tr>
      <w:tr w:rsidR="003E6CAF" w:rsidRPr="003E6CAF" w:rsidTr="003E6CAF">
        <w:trPr>
          <w:trHeight w:val="375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veya</w:t>
            </w:r>
            <w:proofErr w:type="gramEnd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3E6CAF" w:rsidRPr="003E6CAF" w:rsidTr="003E6CAF">
        <w:trPr>
          <w:trHeight w:val="375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3E6CAF" w:rsidRPr="003E6CAF" w:rsidTr="003E6CAF">
        <w:trPr>
          <w:trHeight w:val="37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İlk Müracaat Yeri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Müdürlüğü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İkinci Müracaat Yeri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3E6CAF" w:rsidRPr="003E6CAF" w:rsidTr="003E6CAF">
        <w:trPr>
          <w:trHeight w:val="37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ÇEÇEN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Eray</w:t>
            </w:r>
            <w:proofErr w:type="spellEnd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SARI</w:t>
            </w:r>
          </w:p>
        </w:tc>
      </w:tr>
      <w:tr w:rsidR="003E6CAF" w:rsidRPr="003E6CAF" w:rsidTr="003E6CAF">
        <w:trPr>
          <w:trHeight w:val="37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Unvan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Müdürü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Unvan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 Milli Eğitim Müdürü</w:t>
            </w:r>
          </w:p>
        </w:tc>
      </w:tr>
      <w:tr w:rsidR="003E6CAF" w:rsidRPr="003E6CAF" w:rsidTr="003E6CAF">
        <w:trPr>
          <w:trHeight w:val="7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Adres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Sincan </w:t>
            </w:r>
            <w:proofErr w:type="gram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Mahallesi  </w:t>
            </w:r>
            <w:proofErr w:type="spell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Payas</w:t>
            </w:r>
            <w:proofErr w:type="spellEnd"/>
            <w:proofErr w:type="gramEnd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/HATAY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Adres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Karacami</w:t>
            </w:r>
            <w:proofErr w:type="spellEnd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Mahallesi İnönü Caddesi Hükümet Konağı Kat2 </w:t>
            </w:r>
            <w:proofErr w:type="spellStart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Payas</w:t>
            </w:r>
            <w:proofErr w:type="spellEnd"/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/Hatay</w:t>
            </w:r>
          </w:p>
        </w:tc>
      </w:tr>
      <w:tr w:rsidR="003E6CAF" w:rsidRPr="003E6CAF" w:rsidTr="003E6CAF">
        <w:trPr>
          <w:trHeight w:val="37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Telefon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(0326) 755 33 10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Telefon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6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0326 755 9958</w:t>
            </w:r>
          </w:p>
        </w:tc>
      </w:tr>
    </w:tbl>
    <w:p w:rsidR="003A2DAB" w:rsidRPr="003E6CAF" w:rsidRDefault="003A2DAB">
      <w:pPr>
        <w:rPr>
          <w:sz w:val="16"/>
          <w:szCs w:val="16"/>
        </w:rPr>
      </w:pPr>
    </w:p>
    <w:sectPr w:rsidR="003A2DAB" w:rsidRPr="003E6CAF" w:rsidSect="003E6CA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CAF"/>
    <w:rsid w:val="003A2DAB"/>
    <w:rsid w:val="003E6CAF"/>
    <w:rsid w:val="006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6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 MEM-02</dc:creator>
  <cp:lastModifiedBy>Payas MEM-02</cp:lastModifiedBy>
  <cp:revision>2</cp:revision>
  <dcterms:created xsi:type="dcterms:W3CDTF">2019-11-26T12:01:00Z</dcterms:created>
  <dcterms:modified xsi:type="dcterms:W3CDTF">2019-11-26T12:07:00Z</dcterms:modified>
</cp:coreProperties>
</file>